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9800" w14:textId="77777777" w:rsidR="00371238" w:rsidRDefault="00371238" w:rsidP="003712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242424"/>
          <w:sz w:val="24"/>
          <w:szCs w:val="24"/>
        </w:rPr>
      </w:pP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Cuirfear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tús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hoibreacha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tógála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don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siúlbhealach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starrmhaide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nua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atá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beartaithe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ingearchló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ó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dheas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de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Dhroichead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Wolfe Tone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14</w:t>
      </w:r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vertAlign w:val="superscript"/>
        </w:rPr>
        <w:t xml:space="preserve">ú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Lúnasa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2023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agus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táthar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ag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súil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go n-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osclófar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don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phobal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é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i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samhradh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2024.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Feabhsóidh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na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hoibreacha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seo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sábháilteacht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coisithe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cheantar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. Is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éard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bheidh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sna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hoibreacha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seo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;</w:t>
      </w:r>
      <w:proofErr w:type="gram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 </w:t>
      </w:r>
    </w:p>
    <w:p w14:paraId="5EC708D9" w14:textId="77777777" w:rsidR="00371238" w:rsidRDefault="00371238" w:rsidP="00371238">
      <w:pPr>
        <w:pStyle w:val="NormalWeb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50005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Segoe UI" w:hAnsi="Segoe UI" w:cs="Segoe UI"/>
          <w:i/>
          <w:iCs/>
          <w:color w:val="44546A"/>
          <w:sz w:val="18"/>
          <w:szCs w:val="18"/>
          <w:bdr w:val="none" w:sz="0" w:space="0" w:color="auto" w:frame="1"/>
          <w:shd w:val="clear" w:color="auto" w:fill="FFFFFF"/>
        </w:rPr>
        <w:t> </w:t>
      </w:r>
    </w:p>
    <w:p w14:paraId="14AB464D" w14:textId="77777777" w:rsidR="00371238" w:rsidRDefault="00371238" w:rsidP="00371238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rFonts w:ascii="Times New Roman" w:hAnsi="Times New Roman"/>
          <w:color w:val="50005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1.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súlbhealach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starrmhaide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nua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thógáil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 </w:t>
      </w:r>
    </w:p>
    <w:p w14:paraId="09B4A6CE" w14:textId="77777777" w:rsidR="00371238" w:rsidRDefault="00371238" w:rsidP="00371238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rFonts w:ascii="Times New Roman" w:hAnsi="Times New Roman"/>
          <w:color w:val="50005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2.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Cosáin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leathnú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>atógáil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14:paraId="726FF477" w14:textId="77777777" w:rsidR="00371238" w:rsidRDefault="00371238" w:rsidP="00371238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Times New Roman" w:hAnsi="Times New Roman"/>
          <w:color w:val="242424"/>
          <w:sz w:val="24"/>
          <w:szCs w:val="24"/>
        </w:rPr>
      </w:pPr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3.Trasrian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coisithe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nua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thógáil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ón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siúlbhealach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abhann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go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Cearnóg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Mhargadh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Éisc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. </w:t>
      </w:r>
    </w:p>
    <w:p w14:paraId="4C026BF2" w14:textId="77777777" w:rsidR="00371238" w:rsidRDefault="00371238" w:rsidP="00371238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="Times New Roman" w:hAnsi="Times New Roman"/>
          <w:color w:val="242424"/>
          <w:sz w:val="24"/>
          <w:szCs w:val="24"/>
        </w:rPr>
      </w:pPr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 </w:t>
      </w:r>
    </w:p>
    <w:p w14:paraId="13F4005A" w14:textId="77777777" w:rsidR="00371238" w:rsidRDefault="00371238" w:rsidP="003712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242424"/>
          <w:sz w:val="24"/>
          <w:szCs w:val="24"/>
        </w:rPr>
      </w:pP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Déanfar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limistéar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de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Chearnóg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Mhargadh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Éisc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dhúnadh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 gur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féidir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leis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gConraitheoir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é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úsáid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linn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na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tógála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.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Tabhair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faoi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deara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freisin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 do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thoil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go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mbeidh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srianta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áirithe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trácht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le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linn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na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tréimhse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tógála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agus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go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bhféadfadh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moilleanna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tráchta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tarlú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.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Gabhaimid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leithscéal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roimh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ré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as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aon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chur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isteach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tharlóidh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mar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thoradh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air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seo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agus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táimid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buíoch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as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d’fhoighne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an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ábhar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>seo</w:t>
      </w:r>
      <w:proofErr w:type="spellEnd"/>
      <w:r>
        <w:rPr>
          <w:rFonts w:ascii="Calibri Light" w:hAnsi="Calibri Light"/>
          <w:i/>
          <w:iCs/>
          <w:color w:val="44546A"/>
          <w:sz w:val="24"/>
          <w:szCs w:val="24"/>
          <w:bdr w:val="none" w:sz="0" w:space="0" w:color="auto" w:frame="1"/>
        </w:rPr>
        <w:t xml:space="preserve">. </w:t>
      </w:r>
    </w:p>
    <w:p w14:paraId="6464D530" w14:textId="77777777" w:rsidR="002173B0" w:rsidRDefault="002173B0"/>
    <w:sectPr w:rsidR="002173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238"/>
    <w:rsid w:val="002173B0"/>
    <w:rsid w:val="0037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508C"/>
  <w15:chartTrackingRefBased/>
  <w15:docId w15:val="{7BA960C9-65B2-4346-9E4C-066417D9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123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Joyce</dc:creator>
  <cp:keywords/>
  <dc:description/>
  <cp:lastModifiedBy>Gillian Joyce</cp:lastModifiedBy>
  <cp:revision>1</cp:revision>
  <dcterms:created xsi:type="dcterms:W3CDTF">2023-08-09T13:44:00Z</dcterms:created>
  <dcterms:modified xsi:type="dcterms:W3CDTF">2023-08-09T13:44:00Z</dcterms:modified>
</cp:coreProperties>
</file>